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36" w:rsidRPr="00CC2093" w:rsidRDefault="00E83336" w:rsidP="00581510">
      <w:pPr>
        <w:pStyle w:val="a3"/>
        <w:widowControl w:val="0"/>
        <w:spacing w:line="240" w:lineRule="auto"/>
        <w:ind w:right="0" w:firstLine="0"/>
        <w:jc w:val="center"/>
        <w:rPr>
          <w:b/>
          <w:szCs w:val="28"/>
        </w:rPr>
      </w:pPr>
      <w:r w:rsidRPr="00CC2093">
        <w:rPr>
          <w:b/>
          <w:szCs w:val="28"/>
        </w:rPr>
        <w:t>Внешняя оценка деятельности Управления Федерального казначейства по Республике Адыгея (Адыгея)</w:t>
      </w:r>
    </w:p>
    <w:p w:rsidR="00E83336" w:rsidRPr="00CC2093" w:rsidRDefault="00E83336" w:rsidP="00CC2093">
      <w:pPr>
        <w:widowControl w:val="0"/>
        <w:ind w:firstLine="709"/>
        <w:jc w:val="both"/>
        <w:rPr>
          <w:sz w:val="28"/>
          <w:szCs w:val="28"/>
        </w:rPr>
      </w:pPr>
    </w:p>
    <w:p w:rsidR="00D2425A" w:rsidRDefault="00CC2093" w:rsidP="005C5EF8">
      <w:pPr>
        <w:pStyle w:val="a3"/>
        <w:widowControl w:val="0"/>
        <w:spacing w:line="240" w:lineRule="auto"/>
        <w:ind w:right="0" w:firstLine="709"/>
      </w:pPr>
      <w:proofErr w:type="gramStart"/>
      <w:r w:rsidRPr="00CC2093">
        <w:rPr>
          <w:color w:val="000000"/>
          <w:szCs w:val="28"/>
        </w:rPr>
        <w:t>Во исполнение письма Федерального казначейства от 29 декабря 2015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 xml:space="preserve">г. </w:t>
      </w:r>
      <w:r>
        <w:rPr>
          <w:color w:val="000000"/>
          <w:szCs w:val="28"/>
        </w:rPr>
        <w:br/>
      </w:r>
      <w:r w:rsidRPr="00CC2093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07-04-05/06-914 «Об организации анализа информации на Интернет-сайтах», на основании Порядка получения и обработки информации о внешней оценке деятельности центрального аппарата Федерального казначейства и территориальных органов Федерального казначейства, утвер</w:t>
      </w:r>
      <w:bookmarkStart w:id="0" w:name="_GoBack"/>
      <w:bookmarkEnd w:id="0"/>
      <w:r w:rsidRPr="00CC2093">
        <w:rPr>
          <w:color w:val="000000"/>
          <w:szCs w:val="28"/>
        </w:rPr>
        <w:t>жденного приказом Федерального казначейства от 18 ноября 2011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 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548, административно-финансовым отделом проведен анализ информации о внешней оценке деятельности Управления Федерального казначейства</w:t>
      </w:r>
      <w:proofErr w:type="gramEnd"/>
      <w:r w:rsidRPr="00CC2093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>Республике Адыгея (Адыгея)</w:t>
      </w:r>
      <w:r w:rsidRPr="00CC2093">
        <w:rPr>
          <w:color w:val="000000"/>
          <w:szCs w:val="28"/>
        </w:rPr>
        <w:t xml:space="preserve"> (далее - Управление) по результатам онлайн-опросов (анкетирования) посетителей официального сайта Управления в информационно-коммуникационной сети Интернет </w:t>
      </w:r>
      <w:r w:rsidR="007E2852" w:rsidRPr="00CC2093">
        <w:rPr>
          <w:color w:val="000000"/>
          <w:szCs w:val="28"/>
        </w:rPr>
        <w:t xml:space="preserve">за </w:t>
      </w:r>
      <w:r w:rsidR="007E2852">
        <w:rPr>
          <w:color w:val="000000"/>
          <w:szCs w:val="28"/>
          <w:lang w:val="en-US"/>
        </w:rPr>
        <w:t>I</w:t>
      </w:r>
      <w:r w:rsidR="007E2852">
        <w:rPr>
          <w:color w:val="000000"/>
          <w:szCs w:val="28"/>
        </w:rPr>
        <w:t xml:space="preserve"> квартал</w:t>
      </w:r>
      <w:r w:rsidR="00D2425A">
        <w:rPr>
          <w:color w:val="000000"/>
          <w:szCs w:val="28"/>
        </w:rPr>
        <w:t xml:space="preserve"> 201</w:t>
      </w:r>
      <w:r w:rsidR="00557FFA">
        <w:rPr>
          <w:color w:val="000000"/>
          <w:szCs w:val="28"/>
        </w:rPr>
        <w:t>9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</w:t>
      </w:r>
    </w:p>
    <w:p w:rsidR="00557FFA" w:rsidRPr="00CC2093" w:rsidRDefault="00557FFA" w:rsidP="00557FF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04038">
        <w:rPr>
          <w:sz w:val="28"/>
          <w:szCs w:val="28"/>
        </w:rPr>
        <w:t xml:space="preserve">В онлайн-опросе с начала текущего года приняли участие </w:t>
      </w:r>
      <w:r>
        <w:rPr>
          <w:sz w:val="28"/>
          <w:szCs w:val="28"/>
        </w:rPr>
        <w:t>0 респондентов.</w:t>
      </w:r>
    </w:p>
    <w:sectPr w:rsidR="00557FFA" w:rsidRPr="00CC2093" w:rsidSect="009E79FC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31" w:rsidRDefault="00B30531" w:rsidP="00786558">
      <w:r>
        <w:separator/>
      </w:r>
    </w:p>
  </w:endnote>
  <w:endnote w:type="continuationSeparator" w:id="0">
    <w:p w:rsidR="00B30531" w:rsidRDefault="00B30531" w:rsidP="0078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31" w:rsidRDefault="00B30531" w:rsidP="00786558">
      <w:r>
        <w:separator/>
      </w:r>
    </w:p>
  </w:footnote>
  <w:footnote w:type="continuationSeparator" w:id="0">
    <w:p w:rsidR="00B30531" w:rsidRDefault="00B30531" w:rsidP="00786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040869"/>
      <w:docPartObj>
        <w:docPartGallery w:val="Page Numbers (Top of Page)"/>
        <w:docPartUnique/>
      </w:docPartObj>
    </w:sdtPr>
    <w:sdtEndPr/>
    <w:sdtContent>
      <w:p w:rsidR="00786558" w:rsidRDefault="006E7B2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A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6558" w:rsidRDefault="007865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36"/>
    <w:rsid w:val="00010244"/>
    <w:rsid w:val="000351E2"/>
    <w:rsid w:val="00037EBC"/>
    <w:rsid w:val="00066417"/>
    <w:rsid w:val="00087B18"/>
    <w:rsid w:val="000C6A11"/>
    <w:rsid w:val="000D7036"/>
    <w:rsid w:val="00105D81"/>
    <w:rsid w:val="00116B2A"/>
    <w:rsid w:val="00150E36"/>
    <w:rsid w:val="001533C8"/>
    <w:rsid w:val="001640AC"/>
    <w:rsid w:val="001667AB"/>
    <w:rsid w:val="00172A42"/>
    <w:rsid w:val="001738F6"/>
    <w:rsid w:val="00180DCA"/>
    <w:rsid w:val="001B146E"/>
    <w:rsid w:val="001F285A"/>
    <w:rsid w:val="00207473"/>
    <w:rsid w:val="002106E2"/>
    <w:rsid w:val="002221AA"/>
    <w:rsid w:val="002639CA"/>
    <w:rsid w:val="002A22C3"/>
    <w:rsid w:val="003120D8"/>
    <w:rsid w:val="00350157"/>
    <w:rsid w:val="00350F2C"/>
    <w:rsid w:val="00360DDB"/>
    <w:rsid w:val="00361843"/>
    <w:rsid w:val="003670E2"/>
    <w:rsid w:val="0037248B"/>
    <w:rsid w:val="0037764E"/>
    <w:rsid w:val="003B3243"/>
    <w:rsid w:val="003C1B52"/>
    <w:rsid w:val="003C70AB"/>
    <w:rsid w:val="00437DCB"/>
    <w:rsid w:val="00442770"/>
    <w:rsid w:val="004575E3"/>
    <w:rsid w:val="004632AC"/>
    <w:rsid w:val="00475B13"/>
    <w:rsid w:val="004D375E"/>
    <w:rsid w:val="004D4EA4"/>
    <w:rsid w:val="004E6992"/>
    <w:rsid w:val="0053422E"/>
    <w:rsid w:val="00557FFA"/>
    <w:rsid w:val="00573888"/>
    <w:rsid w:val="00581510"/>
    <w:rsid w:val="005A4692"/>
    <w:rsid w:val="005C5EF8"/>
    <w:rsid w:val="005F3CA5"/>
    <w:rsid w:val="00603831"/>
    <w:rsid w:val="00691097"/>
    <w:rsid w:val="006930AE"/>
    <w:rsid w:val="006E2AEE"/>
    <w:rsid w:val="006E7B23"/>
    <w:rsid w:val="00704990"/>
    <w:rsid w:val="00712539"/>
    <w:rsid w:val="00754A9C"/>
    <w:rsid w:val="00757F8D"/>
    <w:rsid w:val="00770D41"/>
    <w:rsid w:val="0077177D"/>
    <w:rsid w:val="00786558"/>
    <w:rsid w:val="007A17CD"/>
    <w:rsid w:val="007C4CC2"/>
    <w:rsid w:val="007D1FB2"/>
    <w:rsid w:val="007E2852"/>
    <w:rsid w:val="00865AB9"/>
    <w:rsid w:val="00867C87"/>
    <w:rsid w:val="00895B8F"/>
    <w:rsid w:val="008A460E"/>
    <w:rsid w:val="008A5D42"/>
    <w:rsid w:val="008B0120"/>
    <w:rsid w:val="008D6AE7"/>
    <w:rsid w:val="00916920"/>
    <w:rsid w:val="00941DDA"/>
    <w:rsid w:val="00943F98"/>
    <w:rsid w:val="00944010"/>
    <w:rsid w:val="009469EE"/>
    <w:rsid w:val="00960EA7"/>
    <w:rsid w:val="00996D8F"/>
    <w:rsid w:val="009B4E00"/>
    <w:rsid w:val="009E79FC"/>
    <w:rsid w:val="00A327EC"/>
    <w:rsid w:val="00A50DCF"/>
    <w:rsid w:val="00A57077"/>
    <w:rsid w:val="00A720F4"/>
    <w:rsid w:val="00A754AF"/>
    <w:rsid w:val="00A8013E"/>
    <w:rsid w:val="00A82E0B"/>
    <w:rsid w:val="00AB648F"/>
    <w:rsid w:val="00AD02E4"/>
    <w:rsid w:val="00AD714A"/>
    <w:rsid w:val="00B04B37"/>
    <w:rsid w:val="00B26291"/>
    <w:rsid w:val="00B30531"/>
    <w:rsid w:val="00B32956"/>
    <w:rsid w:val="00B33CAE"/>
    <w:rsid w:val="00B36F6A"/>
    <w:rsid w:val="00B47F68"/>
    <w:rsid w:val="00B63308"/>
    <w:rsid w:val="00B648FD"/>
    <w:rsid w:val="00B83235"/>
    <w:rsid w:val="00BB7CDE"/>
    <w:rsid w:val="00C04768"/>
    <w:rsid w:val="00C155BB"/>
    <w:rsid w:val="00C24992"/>
    <w:rsid w:val="00C737E1"/>
    <w:rsid w:val="00CC2093"/>
    <w:rsid w:val="00CC30F4"/>
    <w:rsid w:val="00CE5265"/>
    <w:rsid w:val="00CF51E3"/>
    <w:rsid w:val="00D1169F"/>
    <w:rsid w:val="00D2425A"/>
    <w:rsid w:val="00D260B7"/>
    <w:rsid w:val="00D30B78"/>
    <w:rsid w:val="00D711F7"/>
    <w:rsid w:val="00D874F8"/>
    <w:rsid w:val="00D923D2"/>
    <w:rsid w:val="00DA7DD4"/>
    <w:rsid w:val="00E20AD4"/>
    <w:rsid w:val="00E372FE"/>
    <w:rsid w:val="00E83336"/>
    <w:rsid w:val="00E874FA"/>
    <w:rsid w:val="00EA5128"/>
    <w:rsid w:val="00EB1D6C"/>
    <w:rsid w:val="00EF245E"/>
    <w:rsid w:val="00F04038"/>
    <w:rsid w:val="00F11286"/>
    <w:rsid w:val="00F3274C"/>
    <w:rsid w:val="00F41C07"/>
    <w:rsid w:val="00F51C9A"/>
    <w:rsid w:val="00F6109E"/>
    <w:rsid w:val="00F913F3"/>
    <w:rsid w:val="00FD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chevtaeva</dc:creator>
  <cp:lastModifiedBy>Криушин Сергей Юрьевич</cp:lastModifiedBy>
  <cp:revision>6</cp:revision>
  <cp:lastPrinted>2017-07-05T12:26:00Z</cp:lastPrinted>
  <dcterms:created xsi:type="dcterms:W3CDTF">2018-10-01T06:53:00Z</dcterms:created>
  <dcterms:modified xsi:type="dcterms:W3CDTF">2019-04-02T08:50:00Z</dcterms:modified>
</cp:coreProperties>
</file>